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DD587C" w:rsidRPr="00DD587C">
        <w:rPr>
          <w:rFonts w:ascii="Verdana" w:hAnsi="Verdana"/>
          <w:b/>
          <w:sz w:val="22"/>
          <w:szCs w:val="22"/>
        </w:rPr>
        <w:t>Poskytování služeb velkoformátového zařízení pro OŘ Ostrava</w:t>
      </w:r>
      <w:r w:rsidR="002D412D" w:rsidRPr="00063D5C">
        <w:rPr>
          <w:rFonts w:ascii="Verdana" w:hAnsi="Verdana"/>
          <w:sz w:val="22"/>
          <w:szCs w:val="22"/>
        </w:rPr>
        <w:t>“</w:t>
      </w:r>
      <w:r w:rsidRPr="00063D5C">
        <w:rPr>
          <w:rFonts w:ascii="Verdana" w:hAnsi="Verdana"/>
          <w:sz w:val="22"/>
          <w:szCs w:val="22"/>
        </w:rPr>
        <w:t xml:space="preserve"> a podáním této nabídky akceptujeme vzorovou Smlouvu o </w:t>
      </w:r>
      <w:r w:rsidR="008D30DD">
        <w:rPr>
          <w:rFonts w:ascii="Verdana" w:hAnsi="Verdana"/>
          <w:sz w:val="22"/>
          <w:szCs w:val="22"/>
        </w:rPr>
        <w:t>poskytování služby</w:t>
      </w:r>
      <w:bookmarkStart w:id="0" w:name="_GoBack"/>
      <w:bookmarkEnd w:id="0"/>
      <w:r w:rsidRPr="00063D5C">
        <w:rPr>
          <w:rFonts w:ascii="Verdana" w:hAnsi="Verdana"/>
          <w:sz w:val="22"/>
          <w:szCs w:val="22"/>
        </w:rPr>
        <w:t xml:space="preserve"> a všechny obchodní, technické a další</w:t>
      </w:r>
      <w:r w:rsidRPr="00E868BD">
        <w:rPr>
          <w:rFonts w:ascii="Verdana" w:hAnsi="Verdana"/>
          <w:sz w:val="22"/>
          <w:szCs w:val="22"/>
        </w:rPr>
        <w:t xml:space="preserve">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30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30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D30DD"/>
    <w:rsid w:val="00901E2C"/>
    <w:rsid w:val="009C7F98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DD587C"/>
    <w:rsid w:val="00E868BD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9351B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24</cp:revision>
  <dcterms:created xsi:type="dcterms:W3CDTF">2018-11-26T13:29:00Z</dcterms:created>
  <dcterms:modified xsi:type="dcterms:W3CDTF">2020-08-07T09:25:00Z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